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956" w:rsidRDefault="00F85956" w:rsidP="000A1577">
      <w:pPr>
        <w:pStyle w:val="NormalWeb"/>
        <w:spacing w:before="0" w:beforeAutospacing="0" w:after="0" w:afterAutospacing="0"/>
        <w:jc w:val="center"/>
      </w:pPr>
      <w:r>
        <w:rPr>
          <w:rStyle w:val="Strong"/>
          <w:sz w:val="32"/>
          <w:szCs w:val="32"/>
        </w:rPr>
        <w:t>THỂ LỆ  </w:t>
      </w:r>
    </w:p>
    <w:p w:rsidR="00F85956" w:rsidRDefault="00F85956" w:rsidP="000A1577">
      <w:pPr>
        <w:pStyle w:val="NormalWeb"/>
        <w:spacing w:before="0" w:beforeAutospacing="0" w:after="0" w:afterAutospacing="0"/>
        <w:jc w:val="center"/>
      </w:pPr>
      <w:r>
        <w:rPr>
          <w:rStyle w:val="Strong"/>
          <w:sz w:val="28"/>
          <w:szCs w:val="28"/>
        </w:rPr>
        <w:t xml:space="preserve">tổ chức Cuộc thi “Tìm hiểu lịch sử </w:t>
      </w:r>
    </w:p>
    <w:p w:rsidR="00F85956" w:rsidRDefault="00F85956" w:rsidP="000A1577">
      <w:pPr>
        <w:pStyle w:val="NormalWeb"/>
        <w:spacing w:before="0" w:beforeAutospacing="0" w:after="0" w:afterAutospacing="0"/>
        <w:jc w:val="center"/>
      </w:pPr>
      <w:r>
        <w:rPr>
          <w:rStyle w:val="Strong"/>
          <w:sz w:val="28"/>
          <w:szCs w:val="28"/>
        </w:rPr>
        <w:t>Đảng bộ huyện Thăng Bình giai đoạn 1930-2015 trên Internet”</w:t>
      </w:r>
    </w:p>
    <w:p w:rsidR="00F85956" w:rsidRDefault="00F85956" w:rsidP="000A1577">
      <w:pPr>
        <w:pStyle w:val="NormalWeb"/>
        <w:spacing w:before="0" w:beforeAutospacing="0" w:after="0" w:afterAutospacing="0"/>
        <w:jc w:val="center"/>
      </w:pPr>
      <w:r>
        <w:rPr>
          <w:sz w:val="28"/>
          <w:szCs w:val="28"/>
        </w:rPr>
        <w:t xml:space="preserve">----- </w:t>
      </w:r>
    </w:p>
    <w:p w:rsidR="00F85956" w:rsidRDefault="00F85956" w:rsidP="00F85956">
      <w:pPr>
        <w:pStyle w:val="NormalWeb"/>
        <w:jc w:val="center"/>
      </w:pPr>
      <w:r>
        <w:t> </w:t>
      </w:r>
      <w:bookmarkStart w:id="0" w:name="_GoBack"/>
      <w:bookmarkEnd w:id="0"/>
    </w:p>
    <w:p w:rsidR="00F85956" w:rsidRDefault="00F85956" w:rsidP="00F85956">
      <w:pPr>
        <w:pStyle w:val="NormalWeb"/>
        <w:jc w:val="both"/>
      </w:pPr>
      <w:r>
        <w:rPr>
          <w:sz w:val="28"/>
          <w:szCs w:val="28"/>
        </w:rPr>
        <w:t>Căn cứ Kế hoạch số</w:t>
      </w:r>
      <w:r>
        <w:rPr>
          <w:sz w:val="30"/>
          <w:szCs w:val="30"/>
        </w:rPr>
        <w:t xml:space="preserve"> 24-KH/HU,</w:t>
      </w:r>
      <w:r>
        <w:rPr>
          <w:sz w:val="28"/>
          <w:szCs w:val="28"/>
        </w:rPr>
        <w:t xml:space="preserve"> ngày 18/3/2021 của Ban Thường vụ Huyện ủy về tổ chức Cuộc thi “Tìm hiểu lịch sử Đảng bộ huyện Thăng Bình giai đoạn 1930-2015 trên Internet”; Ban Tổ chức Cuộc thi ban hành Thể lệ Cuộc thi với các nội dung cụ thể, như sau:</w:t>
      </w:r>
    </w:p>
    <w:p w:rsidR="00F85956" w:rsidRDefault="00F85956" w:rsidP="00F85956">
      <w:pPr>
        <w:pStyle w:val="NormalWeb"/>
        <w:jc w:val="both"/>
      </w:pPr>
      <w:r>
        <w:rPr>
          <w:rStyle w:val="Strong"/>
          <w:sz w:val="28"/>
          <w:szCs w:val="28"/>
        </w:rPr>
        <w:t>I. Phạm vi áp dụng và đối tượng dự thi</w:t>
      </w:r>
    </w:p>
    <w:p w:rsidR="00F85956" w:rsidRDefault="00F85956" w:rsidP="00F85956">
      <w:pPr>
        <w:pStyle w:val="NormalWeb"/>
        <w:jc w:val="both"/>
      </w:pPr>
      <w:r>
        <w:rPr>
          <w:rStyle w:val="Strong"/>
          <w:sz w:val="28"/>
          <w:szCs w:val="28"/>
        </w:rPr>
        <w:t>1. Phạm vi áp dụng:</w:t>
      </w:r>
      <w:r>
        <w:rPr>
          <w:sz w:val="28"/>
          <w:szCs w:val="28"/>
        </w:rPr>
        <w:t xml:space="preserve"> Thể lệ này được áp dụng cho Cuộc thi “Tìm hiểu lịch sử Đảng bộ huyện Thăng Bình giai đoạn 1930-2015 trên Internet” do Ban Thường vụ Huyện ủy tổ chức. </w:t>
      </w:r>
    </w:p>
    <w:p w:rsidR="00F85956" w:rsidRDefault="00F85956" w:rsidP="00F85956">
      <w:pPr>
        <w:pStyle w:val="NormalWeb"/>
        <w:jc w:val="both"/>
      </w:pPr>
      <w:r>
        <w:rPr>
          <w:rStyle w:val="Strong"/>
          <w:sz w:val="28"/>
          <w:szCs w:val="28"/>
        </w:rPr>
        <w:t>2. Đối tượng dự thi:</w:t>
      </w:r>
      <w:r>
        <w:rPr>
          <w:sz w:val="28"/>
          <w:szCs w:val="28"/>
        </w:rPr>
        <w:t xml:space="preserve"> </w:t>
      </w:r>
    </w:p>
    <w:p w:rsidR="00F85956" w:rsidRDefault="00F85956" w:rsidP="00F85956">
      <w:pPr>
        <w:pStyle w:val="NormalWeb"/>
        <w:jc w:val="both"/>
      </w:pPr>
      <w:r>
        <w:rPr>
          <w:sz w:val="28"/>
          <w:szCs w:val="28"/>
        </w:rPr>
        <w:t>Là công dân Việt Nam, không phân biệt độ tuổi, nghề nghiệp, dân tộc, tôn giáo</w:t>
      </w:r>
      <w:r>
        <w:rPr>
          <w:rStyle w:val="Strong"/>
          <w:sz w:val="28"/>
          <w:szCs w:val="28"/>
        </w:rPr>
        <w:t xml:space="preserve"> </w:t>
      </w:r>
      <w:r>
        <w:rPr>
          <w:sz w:val="28"/>
          <w:szCs w:val="28"/>
        </w:rPr>
        <w:t>đã và đang sinh sống, làm việc, học tập, công tác trên địa bàn huyện.</w:t>
      </w:r>
    </w:p>
    <w:p w:rsidR="00F85956" w:rsidRDefault="00F85956" w:rsidP="00F85956">
      <w:pPr>
        <w:pStyle w:val="NormalWeb"/>
        <w:jc w:val="both"/>
      </w:pPr>
      <w:r>
        <w:rPr>
          <w:sz w:val="28"/>
          <w:szCs w:val="28"/>
        </w:rPr>
        <w:t xml:space="preserve">* </w:t>
      </w:r>
      <w:r>
        <w:rPr>
          <w:rStyle w:val="Emphasis"/>
          <w:sz w:val="28"/>
          <w:szCs w:val="28"/>
        </w:rPr>
        <w:t>Lưu ý</w:t>
      </w:r>
      <w:r>
        <w:rPr>
          <w:sz w:val="28"/>
          <w:szCs w:val="28"/>
        </w:rPr>
        <w:t>: Thành viên Ban Tổ chức, Bộ phận ra đề và đáp án Cuộc thi, cán bộ phụ trách kỹ thuật của hệ thống phần mềm thi trực tuyến, cán bộ của Ban Tuyên giáo Huyện ủy và Cán bộ Huyện đoàn Thăng Bình không được tham gia dự thi.</w:t>
      </w:r>
    </w:p>
    <w:p w:rsidR="00F85956" w:rsidRDefault="00F85956" w:rsidP="00F85956">
      <w:pPr>
        <w:pStyle w:val="NormalWeb"/>
        <w:jc w:val="both"/>
      </w:pPr>
      <w:r>
        <w:rPr>
          <w:rStyle w:val="Strong"/>
          <w:sz w:val="28"/>
          <w:szCs w:val="28"/>
        </w:rPr>
        <w:t>II. Nội dung và hình thức thi</w:t>
      </w:r>
    </w:p>
    <w:p w:rsidR="00F85956" w:rsidRDefault="00F85956" w:rsidP="00F85956">
      <w:pPr>
        <w:pStyle w:val="NormalWeb"/>
        <w:jc w:val="both"/>
      </w:pPr>
      <w:r>
        <w:rPr>
          <w:rStyle w:val="Strong"/>
          <w:sz w:val="28"/>
          <w:szCs w:val="28"/>
        </w:rPr>
        <w:t xml:space="preserve">1. Nội dung: </w:t>
      </w:r>
      <w:r>
        <w:rPr>
          <w:sz w:val="28"/>
          <w:szCs w:val="28"/>
        </w:rPr>
        <w:t>Thi tìm hiểu về lịch sử hình thành và phát triển của Đảng bộ huyện Thăng Bình giai đoạn 1930-2015.</w:t>
      </w:r>
    </w:p>
    <w:p w:rsidR="00F85956" w:rsidRDefault="00F85956" w:rsidP="00F85956">
      <w:pPr>
        <w:pStyle w:val="NormalWeb"/>
        <w:jc w:val="both"/>
      </w:pPr>
      <w:r>
        <w:rPr>
          <w:rStyle w:val="Strong"/>
          <w:sz w:val="28"/>
          <w:szCs w:val="28"/>
        </w:rPr>
        <w:t>2. Hình thức thi:</w:t>
      </w:r>
    </w:p>
    <w:p w:rsidR="00F85956" w:rsidRDefault="00F85956" w:rsidP="00F85956">
      <w:pPr>
        <w:pStyle w:val="NormalWeb"/>
        <w:jc w:val="both"/>
      </w:pPr>
      <w:r>
        <w:rPr>
          <w:sz w:val="28"/>
          <w:szCs w:val="28"/>
        </w:rPr>
        <w:t>- Thi trắc nghiệm trực tuyến: Người tham gia dự thi trả lời các câu hỏi trắc nghiệm trực tiếp trên máy vi tính hoặc điện thoại thông minh tại phần mềm thi trắc nghiệm trực tuyến được đăng tải trên Trang thông tin điện tử của Huyện ủy Thăng Bình, Công thông tin điện tử huyện Thăng Bình và Trang thông tin điện tử Huyện đoàn Thăng Bình.</w:t>
      </w:r>
    </w:p>
    <w:p w:rsidR="00F85956" w:rsidRDefault="00F85956" w:rsidP="00F85956">
      <w:pPr>
        <w:pStyle w:val="NormalWeb"/>
        <w:jc w:val="both"/>
      </w:pPr>
      <w:r>
        <w:rPr>
          <w:sz w:val="28"/>
          <w:szCs w:val="28"/>
        </w:rPr>
        <w:t xml:space="preserve">- Để tham gia Cuộc thi, người dự thi phải hoàn thành việc cung cấp đầy đủ, chính xác các thông tin theo hướng dẫn tại địa chỉ nêu trên. Thông tin người dự thi đăng </w:t>
      </w:r>
      <w:r>
        <w:rPr>
          <w:sz w:val="28"/>
          <w:szCs w:val="28"/>
        </w:rPr>
        <w:lastRenderedPageBreak/>
        <w:t>ký sẽ là căn cứ để Ban Tổ chức cuộc thi xét và trao giải. Ban Tổ chức Cuộc thi không công nhận kết quả đối với người dự thi khi không có bất kỳ thông tin nào, người đăng ký thông tin sai lệch so với thực tế hoặc người dự thi không thuộc nhóm đối tượng tham gia dự thi.</w:t>
      </w:r>
    </w:p>
    <w:p w:rsidR="00F85956" w:rsidRDefault="00F85956" w:rsidP="00F85956">
      <w:pPr>
        <w:pStyle w:val="NormalWeb"/>
        <w:jc w:val="both"/>
      </w:pPr>
      <w:r>
        <w:rPr>
          <w:sz w:val="28"/>
          <w:szCs w:val="28"/>
        </w:rPr>
        <w:t>- Số lượng câu hỏi trong mỗi đề thi trắc nghiệm là 30 câu (chưa tính câu hỏi phụ) và thời gian trả lời cho mỗi câu hỏi tối đa là 01 phút. Người dự thi trả lời đúng nhất và nhanh nhất đáp án của câu hỏi là người thắng cuộc. Ngoài nội dung trả lời 30 câu hỏi trong bộ đề thi, người dự thi sẽ trả lời thêm một câu hỏi phụ về dự đoán số lượng người tham gia Cuộc thi; câu hỏi phụ được sử dụng để chọn người thắng cuộc trong trường hợp có nhiều người (hơn 2 người) trùng nhau về nội dung trả lời đúng nhất và nhanh nhất.</w:t>
      </w:r>
    </w:p>
    <w:p w:rsidR="00F85956" w:rsidRDefault="00F85956" w:rsidP="00F85956">
      <w:pPr>
        <w:pStyle w:val="NormalWeb"/>
        <w:jc w:val="both"/>
      </w:pPr>
      <w:r>
        <w:rPr>
          <w:sz w:val="28"/>
          <w:szCs w:val="28"/>
        </w:rPr>
        <w:t>- Mỗi người chỉ được đăng ký thi một lần/01 đợt thi.</w:t>
      </w:r>
    </w:p>
    <w:p w:rsidR="00F85956" w:rsidRDefault="00F85956" w:rsidP="00F85956">
      <w:pPr>
        <w:pStyle w:val="NormalWeb"/>
        <w:jc w:val="both"/>
      </w:pPr>
      <w:r>
        <w:rPr>
          <w:rStyle w:val="Strong"/>
          <w:sz w:val="28"/>
          <w:szCs w:val="28"/>
        </w:rPr>
        <w:t>III. Thời gian tổ chức</w:t>
      </w:r>
    </w:p>
    <w:p w:rsidR="00F85956" w:rsidRDefault="00F85956" w:rsidP="00F85956">
      <w:pPr>
        <w:pStyle w:val="NormalWeb"/>
        <w:jc w:val="both"/>
      </w:pPr>
      <w:r>
        <w:rPr>
          <w:rStyle w:val="Emphasis"/>
          <w:b/>
          <w:bCs/>
          <w:sz w:val="28"/>
          <w:szCs w:val="28"/>
        </w:rPr>
        <w:t>* Thời gian phát động Cuộc thi:</w:t>
      </w:r>
      <w:r>
        <w:rPr>
          <w:sz w:val="28"/>
          <w:szCs w:val="28"/>
        </w:rPr>
        <w:t xml:space="preserve"> Ngày 26/3/2021 </w:t>
      </w:r>
      <w:r>
        <w:rPr>
          <w:rStyle w:val="Emphasis"/>
          <w:sz w:val="28"/>
          <w:szCs w:val="28"/>
        </w:rPr>
        <w:t xml:space="preserve">(lồng ghép phát động tại hội nghị Huyện ủy cuối Quý I). </w:t>
      </w:r>
    </w:p>
    <w:p w:rsidR="00F85956" w:rsidRDefault="00F85956" w:rsidP="00F85956">
      <w:pPr>
        <w:pStyle w:val="NormalWeb"/>
        <w:jc w:val="both"/>
      </w:pPr>
      <w:r>
        <w:rPr>
          <w:sz w:val="28"/>
          <w:szCs w:val="28"/>
        </w:rPr>
        <w:t xml:space="preserve">Câu hỏi của Cuộc thi sẽ được đăng tải trên các webise trước khi đợt thi thứ nhất chính thức diễn ra để người tham gia dự thi nghiên cứu, tìm hiểu tài liệu.  </w:t>
      </w:r>
    </w:p>
    <w:p w:rsidR="00F85956" w:rsidRDefault="00F85956" w:rsidP="00F85956">
      <w:pPr>
        <w:pStyle w:val="NormalWeb"/>
        <w:jc w:val="both"/>
      </w:pPr>
      <w:r>
        <w:rPr>
          <w:rStyle w:val="Emphasis"/>
          <w:b/>
          <w:bCs/>
          <w:sz w:val="28"/>
          <w:szCs w:val="28"/>
        </w:rPr>
        <w:t xml:space="preserve">* Thời gian tổ chức các đợt thi: </w:t>
      </w:r>
    </w:p>
    <w:p w:rsidR="00F85956" w:rsidRDefault="00F85956" w:rsidP="00F85956">
      <w:pPr>
        <w:pStyle w:val="NormalWeb"/>
        <w:jc w:val="both"/>
      </w:pPr>
      <w:r>
        <w:rPr>
          <w:sz w:val="28"/>
          <w:szCs w:val="28"/>
        </w:rPr>
        <w:t>-</w:t>
      </w:r>
      <w:r>
        <w:rPr>
          <w:rStyle w:val="Strong"/>
          <w:sz w:val="28"/>
          <w:szCs w:val="28"/>
        </w:rPr>
        <w:t xml:space="preserve"> Đợt 1</w:t>
      </w:r>
      <w:r>
        <w:rPr>
          <w:sz w:val="28"/>
          <w:szCs w:val="28"/>
        </w:rPr>
        <w:t xml:space="preserve">: bắt đầu từ </w:t>
      </w:r>
      <w:r>
        <w:rPr>
          <w:rStyle w:val="Emphasis"/>
          <w:b/>
          <w:bCs/>
          <w:sz w:val="28"/>
          <w:szCs w:val="28"/>
        </w:rPr>
        <w:t>8h00 ngày</w:t>
      </w:r>
      <w:r>
        <w:rPr>
          <w:sz w:val="28"/>
          <w:szCs w:val="28"/>
        </w:rPr>
        <w:t xml:space="preserve"> </w:t>
      </w:r>
      <w:r>
        <w:rPr>
          <w:rStyle w:val="Emphasis"/>
          <w:b/>
          <w:bCs/>
          <w:sz w:val="28"/>
          <w:szCs w:val="28"/>
        </w:rPr>
        <w:t>12/4/2021 đến 21h00 ngày 16/4/2021.</w:t>
      </w:r>
    </w:p>
    <w:p w:rsidR="00F85956" w:rsidRDefault="00F85956" w:rsidP="00F85956">
      <w:pPr>
        <w:pStyle w:val="NormalWeb"/>
        <w:jc w:val="both"/>
      </w:pPr>
      <w:r>
        <w:rPr>
          <w:sz w:val="28"/>
          <w:szCs w:val="28"/>
        </w:rPr>
        <w:t xml:space="preserve">- </w:t>
      </w:r>
      <w:r>
        <w:rPr>
          <w:rStyle w:val="Strong"/>
          <w:sz w:val="28"/>
          <w:szCs w:val="28"/>
        </w:rPr>
        <w:t>Đợt 2</w:t>
      </w:r>
      <w:r>
        <w:rPr>
          <w:sz w:val="28"/>
          <w:szCs w:val="28"/>
        </w:rPr>
        <w:t xml:space="preserve">: bắt đầu từ </w:t>
      </w:r>
      <w:r>
        <w:rPr>
          <w:rStyle w:val="Emphasis"/>
          <w:b/>
          <w:bCs/>
          <w:sz w:val="28"/>
          <w:szCs w:val="28"/>
        </w:rPr>
        <w:t>8h00 ngày 19/4/2021 đến 21h00 ngày 23/4/2021</w:t>
      </w:r>
      <w:r>
        <w:rPr>
          <w:sz w:val="28"/>
          <w:szCs w:val="28"/>
        </w:rPr>
        <w:t>.</w:t>
      </w:r>
    </w:p>
    <w:p w:rsidR="00F85956" w:rsidRDefault="00F85956" w:rsidP="00F85956">
      <w:pPr>
        <w:pStyle w:val="NormalWeb"/>
        <w:jc w:val="both"/>
      </w:pPr>
      <w:r>
        <w:rPr>
          <w:sz w:val="28"/>
          <w:szCs w:val="28"/>
        </w:rPr>
        <w:t xml:space="preserve">- </w:t>
      </w:r>
      <w:r>
        <w:rPr>
          <w:rStyle w:val="Strong"/>
          <w:sz w:val="28"/>
          <w:szCs w:val="28"/>
        </w:rPr>
        <w:t>Đợt 3</w:t>
      </w:r>
      <w:r>
        <w:rPr>
          <w:sz w:val="28"/>
          <w:szCs w:val="28"/>
        </w:rPr>
        <w:t xml:space="preserve">: bắt đầu từ </w:t>
      </w:r>
      <w:r>
        <w:rPr>
          <w:rStyle w:val="Emphasis"/>
          <w:b/>
          <w:bCs/>
          <w:sz w:val="28"/>
          <w:szCs w:val="28"/>
        </w:rPr>
        <w:t xml:space="preserve">8h00 ngày 26/4/2021 đến 21h00 </w:t>
      </w:r>
      <w:proofErr w:type="gramStart"/>
      <w:r>
        <w:rPr>
          <w:rStyle w:val="Emphasis"/>
          <w:b/>
          <w:bCs/>
          <w:sz w:val="28"/>
          <w:szCs w:val="28"/>
        </w:rPr>
        <w:t>ngày  30</w:t>
      </w:r>
      <w:proofErr w:type="gramEnd"/>
      <w:r>
        <w:rPr>
          <w:rStyle w:val="Emphasis"/>
          <w:b/>
          <w:bCs/>
          <w:sz w:val="28"/>
          <w:szCs w:val="28"/>
        </w:rPr>
        <w:t>/4/2021.</w:t>
      </w:r>
    </w:p>
    <w:p w:rsidR="00F85956" w:rsidRDefault="00F85956" w:rsidP="00F85956">
      <w:pPr>
        <w:pStyle w:val="NormalWeb"/>
        <w:jc w:val="both"/>
      </w:pPr>
      <w:r>
        <w:rPr>
          <w:rStyle w:val="Emphasis"/>
          <w:b/>
          <w:bCs/>
          <w:sz w:val="28"/>
          <w:szCs w:val="28"/>
        </w:rPr>
        <w:t xml:space="preserve">* Thời gian trao giải: </w:t>
      </w:r>
    </w:p>
    <w:p w:rsidR="00F85956" w:rsidRDefault="00F85956" w:rsidP="00F85956">
      <w:pPr>
        <w:pStyle w:val="NormalWeb"/>
        <w:jc w:val="both"/>
      </w:pPr>
      <w:r>
        <w:rPr>
          <w:sz w:val="28"/>
          <w:szCs w:val="28"/>
        </w:rPr>
        <w:t>- Sau mỗi đợt thi, Ban Tổ chức Cuộc thi sẽ thông báo kết quả để người tham gia dự thi biết. Ban Tổ chức Cuộc thi sẽ tổng kết trao giải thưởng một lần cho 03 đợt thi sau khi Cuộc thi kết thúc.</w:t>
      </w:r>
    </w:p>
    <w:p w:rsidR="00F85956" w:rsidRDefault="00F85956" w:rsidP="00F85956">
      <w:pPr>
        <w:pStyle w:val="NormalWeb"/>
        <w:jc w:val="both"/>
      </w:pPr>
      <w:r>
        <w:rPr>
          <w:sz w:val="28"/>
          <w:szCs w:val="28"/>
        </w:rPr>
        <w:t xml:space="preserve">- </w:t>
      </w:r>
      <w:r>
        <w:rPr>
          <w:rFonts w:ascii="TimesNewRoman" w:hAnsi="TimesNewRoman"/>
          <w:color w:val="000000"/>
          <w:sz w:val="30"/>
          <w:szCs w:val="30"/>
        </w:rPr>
        <w:t xml:space="preserve">Lễ Tổng kết và trao giải Cuộc thi </w:t>
      </w:r>
      <w:r>
        <w:rPr>
          <w:sz w:val="28"/>
          <w:szCs w:val="28"/>
        </w:rPr>
        <w:t>dự kiến trước ngày 19/5/2021.</w:t>
      </w:r>
    </w:p>
    <w:p w:rsidR="00F85956" w:rsidRDefault="00F85956" w:rsidP="00F85956">
      <w:pPr>
        <w:pStyle w:val="NormalWeb"/>
        <w:jc w:val="both"/>
      </w:pPr>
      <w:r>
        <w:rPr>
          <w:rStyle w:val="Strong"/>
          <w:sz w:val="28"/>
          <w:szCs w:val="28"/>
        </w:rPr>
        <w:t>IV. Cách tính kết quả, cơ cấu và giá trị giải thưởng</w:t>
      </w:r>
    </w:p>
    <w:p w:rsidR="00F85956" w:rsidRDefault="00F85956" w:rsidP="00F85956">
      <w:pPr>
        <w:pStyle w:val="NormalWeb"/>
        <w:jc w:val="both"/>
      </w:pPr>
      <w:r>
        <w:rPr>
          <w:sz w:val="28"/>
          <w:szCs w:val="28"/>
        </w:rPr>
        <w:t>- Thang điểm tối đa: 30 điểm (mỗi câu 01 điểm x 30 câu).</w:t>
      </w:r>
    </w:p>
    <w:p w:rsidR="00F85956" w:rsidRDefault="00F85956" w:rsidP="00F85956">
      <w:pPr>
        <w:pStyle w:val="NormalWeb"/>
        <w:jc w:val="both"/>
      </w:pPr>
      <w:r>
        <w:rPr>
          <w:sz w:val="28"/>
          <w:szCs w:val="28"/>
        </w:rPr>
        <w:lastRenderedPageBreak/>
        <w:t>- Kết quả của người thi xếp theo thứ tự người có câu trả lời đúng nhiều nhất và có thời gian làm bài nhanh nhất. Thời gian được tính đến mili giây.</w:t>
      </w:r>
    </w:p>
    <w:p w:rsidR="00F85956" w:rsidRDefault="00F85956" w:rsidP="00F85956">
      <w:pPr>
        <w:pStyle w:val="NormalWeb"/>
        <w:jc w:val="both"/>
      </w:pPr>
      <w:r>
        <w:rPr>
          <w:sz w:val="28"/>
          <w:szCs w:val="28"/>
        </w:rPr>
        <w:t>- Trong trường hợp số người dự thi (từ 2 người trở lên) cùng có kết quả điểm bằng nhau, Ban Tổ chức Cuộc thi sẽ căn cứ vào thời gian làm bài dự thi trắc nghiệm để trao thưởng cho người có thời gian làm bài sớm nhất so với thời gian quy định. Nếu căn cứ trên vẫn trùng nhau và không phân định được người thắng cuộc thì Ban Tổ chức sẽ căn cứ vào câu hỏi phụ về số người tham gia Cuộc thi, thí sinh nào trả lời số người tham gia Cuộc thi gần đúng nhất với số người tham gia Cuộc thi do Ban Tổ chức công bố sẽ là người chiến thắng.</w:t>
      </w:r>
    </w:p>
    <w:p w:rsidR="00F85956" w:rsidRDefault="00F85956" w:rsidP="00F85956">
      <w:pPr>
        <w:pStyle w:val="NormalWeb"/>
        <w:jc w:val="both"/>
      </w:pPr>
      <w:r>
        <w:rPr>
          <w:rStyle w:val="Strong"/>
          <w:sz w:val="28"/>
          <w:szCs w:val="28"/>
        </w:rPr>
        <w:t>2. Cơ cấu giải thưởng</w:t>
      </w:r>
    </w:p>
    <w:p w:rsidR="00F85956" w:rsidRDefault="00F85956" w:rsidP="00F85956">
      <w:pPr>
        <w:pStyle w:val="NormalWeb"/>
        <w:jc w:val="both"/>
      </w:pPr>
      <w:r>
        <w:rPr>
          <w:rStyle w:val="Emphasis"/>
          <w:b/>
          <w:bCs/>
          <w:sz w:val="28"/>
          <w:szCs w:val="28"/>
        </w:rPr>
        <w:t xml:space="preserve">2.1. Giải cá nhân </w:t>
      </w:r>
    </w:p>
    <w:p w:rsidR="00F85956" w:rsidRDefault="00F85956" w:rsidP="00F85956">
      <w:pPr>
        <w:pStyle w:val="NormalWeb"/>
        <w:jc w:val="both"/>
      </w:pPr>
      <w:r>
        <w:rPr>
          <w:sz w:val="28"/>
          <w:szCs w:val="28"/>
        </w:rPr>
        <w:t>Cuộc thi diễn ra trong 03 đợt, mỗi đợt thi có 7 giải thưởng, gồm: 01 giải nhất, 01 giải nhì, 02 giải ba, 03 giải khuyến khích.</w:t>
      </w:r>
    </w:p>
    <w:p w:rsidR="00F85956" w:rsidRDefault="00F85956" w:rsidP="00F85956">
      <w:pPr>
        <w:pStyle w:val="NormalWeb"/>
        <w:jc w:val="both"/>
      </w:pPr>
      <w:r>
        <w:rPr>
          <w:rStyle w:val="Emphasis"/>
          <w:b/>
          <w:bCs/>
          <w:sz w:val="28"/>
          <w:szCs w:val="28"/>
        </w:rPr>
        <w:t>2.2. Giải tập thể:</w:t>
      </w:r>
    </w:p>
    <w:p w:rsidR="00F85956" w:rsidRDefault="00F85956" w:rsidP="00F85956">
      <w:pPr>
        <w:pStyle w:val="NormalWeb"/>
        <w:jc w:val="both"/>
      </w:pPr>
      <w:r>
        <w:rPr>
          <w:sz w:val="28"/>
          <w:szCs w:val="28"/>
        </w:rPr>
        <w:t>- Đối tượng: Xã, thị trấn</w:t>
      </w:r>
    </w:p>
    <w:p w:rsidR="00F85956" w:rsidRDefault="00F85956" w:rsidP="00F85956">
      <w:pPr>
        <w:pStyle w:val="NormalWeb"/>
        <w:jc w:val="both"/>
      </w:pPr>
      <w:r>
        <w:rPr>
          <w:sz w:val="28"/>
          <w:szCs w:val="28"/>
        </w:rPr>
        <w:t>- Cơ cấu: 01 giải nhất, 01 giải nhì, 01 giải ba, 02 giải khuyến khích.</w:t>
      </w:r>
    </w:p>
    <w:p w:rsidR="00F85956" w:rsidRDefault="00F85956" w:rsidP="00F85956">
      <w:pPr>
        <w:pStyle w:val="NormalWeb"/>
        <w:jc w:val="both"/>
      </w:pPr>
      <w:r>
        <w:rPr>
          <w:sz w:val="28"/>
          <w:szCs w:val="28"/>
        </w:rPr>
        <w:t>- Ban Tổ chức Cuộc thi sẽ trao giải tập thể sau khi kết thúc 03 đợt thi đối với những đơn vị xã, thị trấn có số lượng công dân tham gia nhiều nhất (</w:t>
      </w:r>
      <w:r>
        <w:rPr>
          <w:rStyle w:val="Emphasis"/>
          <w:sz w:val="28"/>
          <w:szCs w:val="28"/>
        </w:rPr>
        <w:t>tính trên tỷ lệ % so với dân số</w:t>
      </w:r>
      <w:r>
        <w:rPr>
          <w:sz w:val="28"/>
          <w:szCs w:val="28"/>
        </w:rPr>
        <w:t>) và đạt ít nhất 01 giải trong các kỳ thi, ưu tiên xét chọn giải từ cao xuống thấp.</w:t>
      </w:r>
    </w:p>
    <w:p w:rsidR="00F85956" w:rsidRDefault="00F85956" w:rsidP="00F85956">
      <w:pPr>
        <w:pStyle w:val="NormalWeb"/>
        <w:jc w:val="both"/>
      </w:pPr>
      <w:r>
        <w:rPr>
          <w:rStyle w:val="Strong"/>
          <w:sz w:val="28"/>
          <w:szCs w:val="28"/>
        </w:rPr>
        <w:t>3. Giá trị giải thưởng</w:t>
      </w:r>
    </w:p>
    <w:p w:rsidR="00F85956" w:rsidRDefault="00F85956" w:rsidP="00F85956">
      <w:pPr>
        <w:pStyle w:val="NormalWeb"/>
        <w:jc w:val="both"/>
      </w:pPr>
      <w:r>
        <w:rPr>
          <w:rStyle w:val="Emphasis"/>
          <w:b/>
          <w:bCs/>
          <w:sz w:val="28"/>
          <w:szCs w:val="28"/>
        </w:rPr>
        <w:t>* Giải cá nhân (kèm theo giấy khen)</w:t>
      </w:r>
    </w:p>
    <w:p w:rsidR="00F85956" w:rsidRDefault="00F85956" w:rsidP="00F85956">
      <w:pPr>
        <w:pStyle w:val="NormalWeb"/>
        <w:jc w:val="both"/>
      </w:pPr>
      <w:r>
        <w:rPr>
          <w:sz w:val="28"/>
          <w:szCs w:val="28"/>
        </w:rPr>
        <w:t>- Giải nhất trị giá: 700.000đ</w:t>
      </w:r>
    </w:p>
    <w:p w:rsidR="00F85956" w:rsidRDefault="00F85956" w:rsidP="00F85956">
      <w:pPr>
        <w:pStyle w:val="NormalWeb"/>
        <w:jc w:val="both"/>
      </w:pPr>
      <w:r>
        <w:rPr>
          <w:sz w:val="28"/>
          <w:szCs w:val="28"/>
        </w:rPr>
        <w:t>- Giải nhì trị giá: 500.000đ</w:t>
      </w:r>
    </w:p>
    <w:p w:rsidR="00F85956" w:rsidRDefault="00F85956" w:rsidP="00F85956">
      <w:pPr>
        <w:pStyle w:val="NormalWeb"/>
        <w:jc w:val="both"/>
      </w:pPr>
      <w:r>
        <w:rPr>
          <w:sz w:val="28"/>
          <w:szCs w:val="28"/>
        </w:rPr>
        <w:t>- Giải ba trị giá: 400.000đ</w:t>
      </w:r>
    </w:p>
    <w:p w:rsidR="00F85956" w:rsidRDefault="00F85956" w:rsidP="00F85956">
      <w:pPr>
        <w:pStyle w:val="NormalWeb"/>
        <w:jc w:val="both"/>
      </w:pPr>
      <w:r>
        <w:rPr>
          <w:sz w:val="28"/>
          <w:szCs w:val="28"/>
        </w:rPr>
        <w:t>- Giải khuyến khích: 300.0000đ</w:t>
      </w:r>
    </w:p>
    <w:p w:rsidR="00F85956" w:rsidRDefault="00F85956" w:rsidP="00F85956">
      <w:pPr>
        <w:pStyle w:val="NormalWeb"/>
        <w:jc w:val="both"/>
      </w:pPr>
      <w:r>
        <w:rPr>
          <w:rStyle w:val="Emphasis"/>
          <w:b/>
          <w:bCs/>
          <w:sz w:val="28"/>
          <w:szCs w:val="28"/>
        </w:rPr>
        <w:t>* Giải tập thể (kèm theo giấy khen)</w:t>
      </w:r>
    </w:p>
    <w:p w:rsidR="00F85956" w:rsidRDefault="00F85956" w:rsidP="00F85956">
      <w:pPr>
        <w:pStyle w:val="NormalWeb"/>
        <w:jc w:val="both"/>
      </w:pPr>
      <w:r>
        <w:rPr>
          <w:sz w:val="28"/>
          <w:szCs w:val="28"/>
        </w:rPr>
        <w:lastRenderedPageBreak/>
        <w:t>- Giải nhất trị giá: 1.500.000đ</w:t>
      </w:r>
    </w:p>
    <w:p w:rsidR="00F85956" w:rsidRDefault="00F85956" w:rsidP="00F85956">
      <w:pPr>
        <w:pStyle w:val="NormalWeb"/>
        <w:jc w:val="both"/>
      </w:pPr>
      <w:r>
        <w:rPr>
          <w:sz w:val="28"/>
          <w:szCs w:val="28"/>
        </w:rPr>
        <w:t>- Giải nhì trị giá: 1.000.000đ</w:t>
      </w:r>
    </w:p>
    <w:p w:rsidR="00F85956" w:rsidRDefault="00F85956" w:rsidP="00F85956">
      <w:pPr>
        <w:pStyle w:val="NormalWeb"/>
        <w:jc w:val="both"/>
      </w:pPr>
      <w:r>
        <w:rPr>
          <w:sz w:val="28"/>
          <w:szCs w:val="28"/>
        </w:rPr>
        <w:t>- Giải ba trị giá: 700.000đ</w:t>
      </w:r>
    </w:p>
    <w:p w:rsidR="00F85956" w:rsidRDefault="00F85956" w:rsidP="00F85956">
      <w:pPr>
        <w:pStyle w:val="NormalWeb"/>
        <w:jc w:val="both"/>
      </w:pPr>
      <w:r>
        <w:rPr>
          <w:sz w:val="28"/>
          <w:szCs w:val="28"/>
        </w:rPr>
        <w:t>- Giải khuyến khích: 500.0000đ</w:t>
      </w:r>
    </w:p>
    <w:p w:rsidR="00F85956" w:rsidRDefault="00F85956" w:rsidP="00F85956">
      <w:pPr>
        <w:pStyle w:val="NormalWeb"/>
        <w:jc w:val="both"/>
      </w:pPr>
      <w:r>
        <w:rPr>
          <w:rStyle w:val="Strong"/>
          <w:sz w:val="28"/>
          <w:szCs w:val="28"/>
        </w:rPr>
        <w:t>V. Vi phạm thể lệ và giải quyết khiếu nại</w:t>
      </w:r>
    </w:p>
    <w:p w:rsidR="00F85956" w:rsidRDefault="00F85956" w:rsidP="00F85956">
      <w:pPr>
        <w:pStyle w:val="NormalWeb"/>
        <w:jc w:val="both"/>
      </w:pPr>
      <w:r>
        <w:rPr>
          <w:rStyle w:val="Strong"/>
          <w:sz w:val="28"/>
          <w:szCs w:val="28"/>
        </w:rPr>
        <w:t>1. Ban Tổ chức không trao giải cho những người tham dự Cuộc thi vi phạm một trong các trường hợp sau:</w:t>
      </w:r>
    </w:p>
    <w:p w:rsidR="00F85956" w:rsidRDefault="00F85956" w:rsidP="00F85956">
      <w:pPr>
        <w:pStyle w:val="NormalWeb"/>
        <w:jc w:val="both"/>
      </w:pPr>
      <w:r>
        <w:rPr>
          <w:sz w:val="28"/>
          <w:szCs w:val="28"/>
        </w:rPr>
        <w:t>- Người dự thi có nhiều hơn 01 tài khoản đăng ký dự thi.</w:t>
      </w:r>
    </w:p>
    <w:p w:rsidR="00F85956" w:rsidRDefault="00F85956" w:rsidP="00F85956">
      <w:pPr>
        <w:pStyle w:val="NormalWeb"/>
        <w:jc w:val="both"/>
      </w:pPr>
      <w:r>
        <w:rPr>
          <w:sz w:val="28"/>
          <w:szCs w:val="28"/>
        </w:rPr>
        <w:t>- Không có giấy tờ tùy thân để Ban Tổ chức xác thực lại người đạt giải.</w:t>
      </w:r>
    </w:p>
    <w:p w:rsidR="00F85956" w:rsidRDefault="00F85956" w:rsidP="00F85956">
      <w:pPr>
        <w:pStyle w:val="NormalWeb"/>
        <w:jc w:val="both"/>
      </w:pPr>
      <w:r>
        <w:rPr>
          <w:sz w:val="28"/>
          <w:szCs w:val="28"/>
        </w:rPr>
        <w:t>- Thông tin đăng ký của người dự thi sai lệch với giấy tờ tùy thân.</w:t>
      </w:r>
    </w:p>
    <w:p w:rsidR="00F85956" w:rsidRDefault="00F85956" w:rsidP="00F85956">
      <w:pPr>
        <w:pStyle w:val="NormalWeb"/>
        <w:jc w:val="both"/>
      </w:pPr>
      <w:r>
        <w:rPr>
          <w:sz w:val="28"/>
          <w:szCs w:val="28"/>
        </w:rPr>
        <w:t>- Người tham dự thi nằm trong đối tượng không được dự thi đã quy định: thành viên Ban Tổ chức, Bộ phận ra đề và đáp án Cuộc thi, cán bộ phụ trách kỹ thuật của hệ thống phần mềm thi trực tuyến, cán bộ của Ban Tuyên giáo Huyện ủy và Cán bộ Huyện đoàn Thăng Bình</w:t>
      </w:r>
      <w:r>
        <w:rPr>
          <w:rStyle w:val="Emphasis"/>
          <w:sz w:val="28"/>
          <w:szCs w:val="28"/>
        </w:rPr>
        <w:t>.</w:t>
      </w:r>
    </w:p>
    <w:p w:rsidR="00F85956" w:rsidRDefault="00F85956" w:rsidP="00F85956">
      <w:pPr>
        <w:pStyle w:val="NormalWeb"/>
        <w:jc w:val="both"/>
      </w:pPr>
      <w:r>
        <w:rPr>
          <w:rStyle w:val="Strong"/>
          <w:sz w:val="28"/>
          <w:szCs w:val="28"/>
        </w:rPr>
        <w:t>2. Giải quyết khiếu nại</w:t>
      </w:r>
    </w:p>
    <w:p w:rsidR="00F85956" w:rsidRDefault="00F85956" w:rsidP="00F85956">
      <w:pPr>
        <w:pStyle w:val="NormalWeb"/>
        <w:jc w:val="both"/>
      </w:pPr>
      <w:r>
        <w:rPr>
          <w:sz w:val="28"/>
          <w:szCs w:val="28"/>
        </w:rPr>
        <w:t>Trong thời hạn 05 ngày, kể từ ngày Ban tổ chức công bố kết quả Cuộc thi, người dự thi có quyền khiếu nại về kết quả thi. Sau thời hạn trên, Ban tổ chức Cuộc thi sẽ không giải quyết.</w:t>
      </w:r>
    </w:p>
    <w:p w:rsidR="00F85956" w:rsidRDefault="00F85956" w:rsidP="00F85956">
      <w:pPr>
        <w:pStyle w:val="NormalWeb"/>
        <w:jc w:val="both"/>
      </w:pPr>
      <w:r>
        <w:t>Trong quá trình tổ chức Cuộc thi, nếu có vấn đề gì vướng mắc đề nghị các đơn vị phản ánh trực tiếp về Ban Tổ chức Cuộc thi (</w:t>
      </w:r>
      <w:r>
        <w:rPr>
          <w:rStyle w:val="Emphasis"/>
        </w:rPr>
        <w:t>qua Ban Tuyên giáo Huyện ủy</w:t>
      </w:r>
      <w:r>
        <w:t>) để kịp thời giải quyết. Nếu có sửa đổi, bổ sung Thể lệ sẽ do Ban Tổ chức Cuộc thi quyết định và thông báo cho các tổ chức cơ sở Đảng, cơ quan, đơn vị và triển khai sâu rộng để Nhân dân được biết./.</w:t>
      </w:r>
    </w:p>
    <w:p w:rsidR="002B2FA5" w:rsidRDefault="002B2FA5"/>
    <w:sectPr w:rsidR="002B2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940"/>
    <w:rsid w:val="000A1577"/>
    <w:rsid w:val="002B2FA5"/>
    <w:rsid w:val="00754940"/>
    <w:rsid w:val="00F8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85FF3-7212-4F3D-8E73-5CCD35349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595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F85956"/>
    <w:rPr>
      <w:b/>
      <w:bCs/>
    </w:rPr>
  </w:style>
  <w:style w:type="character" w:styleId="Emphasis">
    <w:name w:val="Emphasis"/>
    <w:basedOn w:val="DefaultParagraphFont"/>
    <w:uiPriority w:val="20"/>
    <w:qFormat/>
    <w:rsid w:val="00F859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284469">
      <w:bodyDiv w:val="1"/>
      <w:marLeft w:val="0"/>
      <w:marRight w:val="0"/>
      <w:marTop w:val="0"/>
      <w:marBottom w:val="0"/>
      <w:divBdr>
        <w:top w:val="none" w:sz="0" w:space="0" w:color="auto"/>
        <w:left w:val="none" w:sz="0" w:space="0" w:color="auto"/>
        <w:bottom w:val="none" w:sz="0" w:space="0" w:color="auto"/>
        <w:right w:val="none" w:sz="0" w:space="0" w:color="auto"/>
      </w:divBdr>
      <w:divsChild>
        <w:div w:id="1195966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909</Words>
  <Characters>5187</Characters>
  <Application>Microsoft Office Word</Application>
  <DocSecurity>0</DocSecurity>
  <Lines>43</Lines>
  <Paragraphs>12</Paragraphs>
  <ScaleCrop>false</ScaleCrop>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2021-04-08T03:21:00Z</dcterms:created>
  <dcterms:modified xsi:type="dcterms:W3CDTF">2021-04-08T03:22:00Z</dcterms:modified>
</cp:coreProperties>
</file>